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DF8" w:rsidRPr="00C95FB0" w:rsidRDefault="00661845" w:rsidP="00190DF8">
      <w:pPr>
        <w:pStyle w:val="a7"/>
        <w:widowControl w:val="0"/>
        <w:spacing w:after="0" w:line="300" w:lineRule="auto"/>
        <w:ind w:firstLine="708"/>
        <w:jc w:val="right"/>
        <w:rPr>
          <w:rFonts w:ascii="Times New Roman" w:hAnsi="Times New Roman" w:cs="Times New Roman"/>
          <w:snapToGrid w:val="0"/>
          <w:sz w:val="16"/>
          <w:szCs w:val="16"/>
        </w:rPr>
      </w:pPr>
      <w:r w:rsidRPr="00C95FB0">
        <w:rPr>
          <w:rFonts w:ascii="Times New Roman" w:hAnsi="Times New Roman" w:cs="Times New Roman"/>
          <w:snapToGrid w:val="0"/>
          <w:sz w:val="16"/>
          <w:szCs w:val="16"/>
        </w:rPr>
        <w:t>Приложение 4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110DC" w:rsidTr="00C110DC">
        <w:trPr>
          <w:trHeight w:val="646"/>
        </w:trPr>
        <w:tc>
          <w:tcPr>
            <w:tcW w:w="4785" w:type="dxa"/>
          </w:tcPr>
          <w:p w:rsidR="00C110DC" w:rsidRPr="00662E2F" w:rsidRDefault="00C110DC" w:rsidP="0091136D">
            <w:pPr>
              <w:pStyle w:val="a7"/>
              <w:widowControl w:val="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E2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Примерная форма   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C110DC" w:rsidRDefault="00C110DC" w:rsidP="0091136D">
            <w:pPr>
              <w:pStyle w:val="a7"/>
              <w:widowControl w:val="0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3097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к СВГФК «</w:t>
            </w:r>
            <w:r w:rsidRPr="00683097">
              <w:rPr>
                <w:rFonts w:ascii="Times New Roman" w:hAnsi="Times New Roman" w:cs="Times New Roman"/>
                <w:sz w:val="16"/>
                <w:szCs w:val="16"/>
              </w:rPr>
              <w:t>Порядок подготовки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83097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заключения </w:t>
            </w:r>
            <w:proofErr w:type="gramStart"/>
            <w:r w:rsidRPr="00683097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Pr="006830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110DC" w:rsidRDefault="00C110DC" w:rsidP="0091136D">
            <w:pPr>
              <w:pStyle w:val="a7"/>
              <w:widowControl w:val="0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3097">
              <w:rPr>
                <w:rFonts w:ascii="Times New Roman" w:hAnsi="Times New Roman" w:cs="Times New Roman"/>
                <w:sz w:val="16"/>
                <w:szCs w:val="16"/>
              </w:rPr>
              <w:t>проект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83097">
              <w:rPr>
                <w:rFonts w:ascii="Times New Roman" w:hAnsi="Times New Roman" w:cs="Times New Roman"/>
                <w:sz w:val="16"/>
                <w:szCs w:val="16"/>
              </w:rPr>
              <w:t>закона Томской области об областном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83097">
              <w:rPr>
                <w:rFonts w:ascii="Times New Roman" w:hAnsi="Times New Roman" w:cs="Times New Roman"/>
                <w:sz w:val="16"/>
                <w:szCs w:val="16"/>
              </w:rPr>
              <w:t xml:space="preserve">бюджете </w:t>
            </w:r>
          </w:p>
          <w:p w:rsidR="00C110DC" w:rsidRPr="00D44B5F" w:rsidRDefault="00C110DC" w:rsidP="0091136D">
            <w:pPr>
              <w:pStyle w:val="a7"/>
              <w:widowControl w:val="0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683097">
              <w:rPr>
                <w:rFonts w:ascii="Times New Roman" w:hAnsi="Times New Roman" w:cs="Times New Roman"/>
                <w:sz w:val="16"/>
                <w:szCs w:val="16"/>
              </w:rPr>
              <w:t>на очередной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83097">
              <w:rPr>
                <w:rFonts w:ascii="Times New Roman" w:hAnsi="Times New Roman" w:cs="Times New Roman"/>
                <w:sz w:val="16"/>
                <w:szCs w:val="16"/>
              </w:rPr>
              <w:t>финансовый год и на плановый период»</w:t>
            </w:r>
          </w:p>
        </w:tc>
      </w:tr>
    </w:tbl>
    <w:p w:rsidR="00190DF8" w:rsidRPr="00190DF8" w:rsidRDefault="00C95FB0" w:rsidP="00C110DC">
      <w:pPr>
        <w:pStyle w:val="ConsPlusNonformat"/>
        <w:widowControl/>
        <w:ind w:left="1416" w:firstLine="709"/>
        <w:jc w:val="righ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У</w:t>
      </w:r>
      <w:r w:rsidR="00662E2F">
        <w:rPr>
          <w:rFonts w:ascii="Times New Roman" w:hAnsi="Times New Roman" w:cs="Times New Roman"/>
          <w:iCs/>
          <w:sz w:val="24"/>
          <w:szCs w:val="24"/>
        </w:rPr>
        <w:t>тверждена</w:t>
      </w:r>
    </w:p>
    <w:p w:rsidR="00190DF8" w:rsidRPr="00190DF8" w:rsidRDefault="00190DF8" w:rsidP="00C110DC">
      <w:pPr>
        <w:pStyle w:val="ConsPlusNonformat"/>
        <w:widowControl/>
        <w:ind w:left="2124" w:firstLine="1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190DF8">
        <w:rPr>
          <w:rFonts w:ascii="Times New Roman" w:hAnsi="Times New Roman" w:cs="Times New Roman"/>
          <w:iCs/>
          <w:sz w:val="24"/>
          <w:szCs w:val="24"/>
        </w:rPr>
        <w:t>Приказом председателя</w:t>
      </w:r>
    </w:p>
    <w:p w:rsidR="00190DF8" w:rsidRPr="00190DF8" w:rsidRDefault="00190DF8" w:rsidP="00C110DC">
      <w:pPr>
        <w:pStyle w:val="ConsPlusNonformat"/>
        <w:widowControl/>
        <w:ind w:left="1416" w:firstLine="709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190DF8">
        <w:rPr>
          <w:rFonts w:ascii="Times New Roman" w:hAnsi="Times New Roman" w:cs="Times New Roman"/>
          <w:iCs/>
          <w:sz w:val="24"/>
          <w:szCs w:val="24"/>
        </w:rPr>
        <w:t>Контрольно-счетной палаты</w:t>
      </w:r>
    </w:p>
    <w:p w:rsidR="00190DF8" w:rsidRPr="00190DF8" w:rsidRDefault="00190DF8" w:rsidP="00C110DC">
      <w:pPr>
        <w:pStyle w:val="ConsPlusNonformat"/>
        <w:widowControl/>
        <w:ind w:left="1416" w:firstLine="709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190DF8">
        <w:rPr>
          <w:rFonts w:ascii="Times New Roman" w:hAnsi="Times New Roman" w:cs="Times New Roman"/>
          <w:iCs/>
          <w:sz w:val="24"/>
          <w:szCs w:val="24"/>
        </w:rPr>
        <w:t>Томской области</w:t>
      </w:r>
    </w:p>
    <w:p w:rsidR="00190DF8" w:rsidRPr="00190DF8" w:rsidRDefault="00190DF8" w:rsidP="00C110DC">
      <w:pPr>
        <w:pStyle w:val="ConsPlusNonformat"/>
        <w:widowControl/>
        <w:ind w:left="1416" w:firstLine="709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190DF8">
        <w:rPr>
          <w:rFonts w:ascii="Times New Roman" w:hAnsi="Times New Roman" w:cs="Times New Roman"/>
          <w:iCs/>
          <w:sz w:val="24"/>
          <w:szCs w:val="24"/>
        </w:rPr>
        <w:t xml:space="preserve">от </w:t>
      </w:r>
      <w:r w:rsidRPr="00190DF8">
        <w:rPr>
          <w:rFonts w:ascii="Times New Roman" w:hAnsi="Times New Roman" w:cs="Times New Roman"/>
          <w:sz w:val="24"/>
          <w:szCs w:val="24"/>
        </w:rPr>
        <w:t>«__» ______ 20__</w:t>
      </w:r>
      <w:r w:rsidRPr="00190DF8">
        <w:rPr>
          <w:rFonts w:ascii="Times New Roman" w:hAnsi="Times New Roman" w:cs="Times New Roman"/>
          <w:iCs/>
          <w:sz w:val="24"/>
          <w:szCs w:val="24"/>
        </w:rPr>
        <w:t xml:space="preserve"> № _____</w:t>
      </w:r>
    </w:p>
    <w:p w:rsidR="00190DF8" w:rsidRPr="00190DF8" w:rsidRDefault="00190DF8" w:rsidP="00190DF8">
      <w:pPr>
        <w:spacing w:line="22" w:lineRule="atLeast"/>
        <w:ind w:firstLine="6237"/>
        <w:rPr>
          <w:sz w:val="24"/>
          <w:szCs w:val="24"/>
        </w:rPr>
      </w:pPr>
      <w:r w:rsidRPr="00190DF8">
        <w:rPr>
          <w:sz w:val="24"/>
          <w:szCs w:val="24"/>
        </w:rPr>
        <w:t xml:space="preserve"> </w:t>
      </w:r>
    </w:p>
    <w:p w:rsidR="00190DF8" w:rsidRPr="00190DF8" w:rsidRDefault="00190DF8" w:rsidP="00190DF8">
      <w:pPr>
        <w:shd w:val="clear" w:color="auto" w:fill="FFFFFF"/>
        <w:spacing w:before="24"/>
        <w:ind w:left="77"/>
        <w:jc w:val="center"/>
      </w:pPr>
      <w:r w:rsidRPr="00190DF8">
        <w:rPr>
          <w:spacing w:val="-6"/>
          <w:sz w:val="30"/>
          <w:szCs w:val="30"/>
        </w:rPr>
        <w:t>ПРОГРАММА</w:t>
      </w:r>
    </w:p>
    <w:p w:rsidR="00190DF8" w:rsidRDefault="00190DF8" w:rsidP="00190DF8">
      <w:pPr>
        <w:shd w:val="clear" w:color="auto" w:fill="FFFFFF"/>
        <w:spacing w:line="288" w:lineRule="auto"/>
        <w:ind w:firstLine="0"/>
        <w:jc w:val="center"/>
        <w:rPr>
          <w:b/>
          <w:bCs/>
          <w:spacing w:val="-1"/>
          <w:sz w:val="24"/>
          <w:szCs w:val="24"/>
        </w:rPr>
      </w:pPr>
      <w:r w:rsidRPr="00190DF8">
        <w:rPr>
          <w:b/>
          <w:bCs/>
          <w:spacing w:val="-1"/>
          <w:sz w:val="24"/>
          <w:szCs w:val="24"/>
        </w:rPr>
        <w:t xml:space="preserve">проведения экспертно-аналитического мероприятия </w:t>
      </w:r>
    </w:p>
    <w:p w:rsidR="00190DF8" w:rsidRDefault="00190DF8" w:rsidP="00190DF8">
      <w:pPr>
        <w:shd w:val="clear" w:color="auto" w:fill="FFFFFF"/>
        <w:spacing w:line="288" w:lineRule="auto"/>
        <w:ind w:firstLine="0"/>
        <w:jc w:val="center"/>
        <w:rPr>
          <w:b/>
          <w:bCs/>
          <w:sz w:val="24"/>
          <w:szCs w:val="24"/>
        </w:rPr>
      </w:pPr>
      <w:r w:rsidRPr="00190DF8">
        <w:rPr>
          <w:b/>
          <w:bCs/>
          <w:spacing w:val="-1"/>
          <w:sz w:val="24"/>
          <w:szCs w:val="24"/>
        </w:rPr>
        <w:t>«Подготовка</w:t>
      </w:r>
      <w:r>
        <w:rPr>
          <w:b/>
          <w:bCs/>
          <w:spacing w:val="-1"/>
          <w:sz w:val="24"/>
          <w:szCs w:val="24"/>
        </w:rPr>
        <w:t xml:space="preserve"> </w:t>
      </w:r>
      <w:r w:rsidRPr="00190DF8">
        <w:rPr>
          <w:b/>
          <w:bCs/>
          <w:sz w:val="24"/>
          <w:szCs w:val="24"/>
        </w:rPr>
        <w:t>заключения на проект закона Томской области</w:t>
      </w:r>
      <w:r>
        <w:rPr>
          <w:b/>
          <w:bCs/>
          <w:sz w:val="24"/>
          <w:szCs w:val="24"/>
        </w:rPr>
        <w:t xml:space="preserve"> </w:t>
      </w:r>
      <w:r w:rsidRPr="00190DF8">
        <w:rPr>
          <w:b/>
          <w:bCs/>
          <w:sz w:val="24"/>
          <w:szCs w:val="24"/>
        </w:rPr>
        <w:t xml:space="preserve">«Об </w:t>
      </w:r>
      <w:proofErr w:type="gramStart"/>
      <w:r w:rsidRPr="00190DF8">
        <w:rPr>
          <w:b/>
          <w:bCs/>
          <w:sz w:val="24"/>
          <w:szCs w:val="24"/>
        </w:rPr>
        <w:t>областном</w:t>
      </w:r>
      <w:proofErr w:type="gramEnd"/>
      <w:r w:rsidRPr="00190DF8">
        <w:rPr>
          <w:b/>
          <w:bCs/>
          <w:sz w:val="24"/>
          <w:szCs w:val="24"/>
        </w:rPr>
        <w:t xml:space="preserve"> </w:t>
      </w:r>
    </w:p>
    <w:p w:rsidR="00190DF8" w:rsidRPr="00190DF8" w:rsidRDefault="00190DF8" w:rsidP="00190DF8">
      <w:pPr>
        <w:shd w:val="clear" w:color="auto" w:fill="FFFFFF"/>
        <w:spacing w:line="288" w:lineRule="auto"/>
        <w:ind w:firstLine="0"/>
        <w:jc w:val="center"/>
      </w:pPr>
      <w:proofErr w:type="gramStart"/>
      <w:r w:rsidRPr="00190DF8">
        <w:rPr>
          <w:b/>
          <w:bCs/>
          <w:sz w:val="24"/>
          <w:szCs w:val="24"/>
        </w:rPr>
        <w:t>бюджете</w:t>
      </w:r>
      <w:proofErr w:type="gramEnd"/>
      <w:r w:rsidRPr="00190DF8">
        <w:rPr>
          <w:b/>
          <w:bCs/>
          <w:sz w:val="24"/>
          <w:szCs w:val="24"/>
        </w:rPr>
        <w:t xml:space="preserve"> на ______ год</w:t>
      </w:r>
      <w:r>
        <w:rPr>
          <w:b/>
          <w:bCs/>
          <w:sz w:val="24"/>
          <w:szCs w:val="24"/>
        </w:rPr>
        <w:t xml:space="preserve"> </w:t>
      </w:r>
      <w:r w:rsidRPr="00190DF8">
        <w:rPr>
          <w:b/>
          <w:bCs/>
          <w:sz w:val="24"/>
          <w:szCs w:val="24"/>
        </w:rPr>
        <w:t>и на плановый период ______ и ______ годов».</w:t>
      </w:r>
    </w:p>
    <w:p w:rsidR="00190DF8" w:rsidRPr="00190DF8" w:rsidRDefault="00190DF8" w:rsidP="00190DF8">
      <w:pPr>
        <w:shd w:val="clear" w:color="auto" w:fill="FFFFFF"/>
        <w:spacing w:before="264" w:line="278" w:lineRule="exact"/>
        <w:ind w:left="62"/>
      </w:pPr>
      <w:r w:rsidRPr="00190DF8">
        <w:rPr>
          <w:b/>
          <w:bCs/>
          <w:spacing w:val="-3"/>
          <w:sz w:val="24"/>
          <w:szCs w:val="24"/>
        </w:rPr>
        <w:t>Основание:</w:t>
      </w:r>
    </w:p>
    <w:p w:rsidR="00190DF8" w:rsidRPr="00190DF8" w:rsidRDefault="00190DF8" w:rsidP="00190DF8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278" w:lineRule="exact"/>
        <w:ind w:left="53" w:firstLine="0"/>
        <w:rPr>
          <w:sz w:val="24"/>
          <w:szCs w:val="24"/>
        </w:rPr>
      </w:pPr>
      <w:r w:rsidRPr="00190DF8">
        <w:rPr>
          <w:sz w:val="24"/>
          <w:szCs w:val="24"/>
        </w:rPr>
        <w:t xml:space="preserve">Статья 21 Закона Томской области от 11.10.2007 № 231-03 « О бюджетном процессе в Томской </w:t>
      </w:r>
      <w:r w:rsidRPr="00190DF8">
        <w:rPr>
          <w:spacing w:val="-2"/>
          <w:sz w:val="24"/>
          <w:szCs w:val="24"/>
        </w:rPr>
        <w:t>области»;</w:t>
      </w:r>
    </w:p>
    <w:p w:rsidR="00190DF8" w:rsidRPr="00190DF8" w:rsidRDefault="00190DF8" w:rsidP="00190DF8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278" w:lineRule="exact"/>
        <w:ind w:left="53" w:firstLine="0"/>
        <w:jc w:val="left"/>
        <w:rPr>
          <w:sz w:val="24"/>
          <w:szCs w:val="24"/>
        </w:rPr>
      </w:pPr>
      <w:r w:rsidRPr="00190DF8">
        <w:rPr>
          <w:sz w:val="24"/>
          <w:szCs w:val="24"/>
        </w:rPr>
        <w:t>Статьи 4 и 17 Закона Томской области от 09.08.2011 №177-ОЗ «О Контрольно-счетной палате Томской области»;</w:t>
      </w:r>
    </w:p>
    <w:p w:rsidR="00190DF8" w:rsidRPr="00190DF8" w:rsidRDefault="00190DF8" w:rsidP="00190DF8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278" w:lineRule="exact"/>
        <w:ind w:left="53" w:firstLine="0"/>
        <w:rPr>
          <w:sz w:val="24"/>
          <w:szCs w:val="24"/>
        </w:rPr>
      </w:pPr>
      <w:r w:rsidRPr="00190DF8">
        <w:rPr>
          <w:sz w:val="24"/>
          <w:szCs w:val="24"/>
        </w:rPr>
        <w:t xml:space="preserve">Пункт 1 Плана работы на 20__ год, утвержденного приказом </w:t>
      </w:r>
      <w:proofErr w:type="gramStart"/>
      <w:r w:rsidRPr="00190DF8">
        <w:rPr>
          <w:sz w:val="24"/>
          <w:szCs w:val="24"/>
        </w:rPr>
        <w:t>от</w:t>
      </w:r>
      <w:proofErr w:type="gramEnd"/>
      <w:r w:rsidRPr="00190DF8">
        <w:rPr>
          <w:sz w:val="24"/>
          <w:szCs w:val="24"/>
        </w:rPr>
        <w:t xml:space="preserve"> _______________ № __.</w:t>
      </w:r>
    </w:p>
    <w:p w:rsidR="00190DF8" w:rsidRDefault="00190DF8" w:rsidP="00190DF8">
      <w:pPr>
        <w:shd w:val="clear" w:color="auto" w:fill="FFFFFF"/>
        <w:spacing w:line="288" w:lineRule="auto"/>
        <w:rPr>
          <w:b/>
          <w:bCs/>
          <w:spacing w:val="5"/>
          <w:sz w:val="24"/>
          <w:szCs w:val="24"/>
        </w:rPr>
      </w:pPr>
    </w:p>
    <w:p w:rsidR="00190DF8" w:rsidRPr="00190DF8" w:rsidRDefault="00190DF8" w:rsidP="00190DF8">
      <w:pPr>
        <w:shd w:val="clear" w:color="auto" w:fill="FFFFFF"/>
        <w:spacing w:line="288" w:lineRule="auto"/>
        <w:rPr>
          <w:bCs/>
          <w:spacing w:val="5"/>
          <w:sz w:val="24"/>
          <w:szCs w:val="24"/>
        </w:rPr>
      </w:pPr>
      <w:r w:rsidRPr="00190DF8">
        <w:rPr>
          <w:b/>
          <w:bCs/>
          <w:spacing w:val="5"/>
          <w:sz w:val="24"/>
          <w:szCs w:val="24"/>
        </w:rPr>
        <w:t>Сроки проведения мероприятий:</w:t>
      </w:r>
      <w:r w:rsidRPr="00190DF8">
        <w:rPr>
          <w:bCs/>
          <w:spacing w:val="5"/>
          <w:sz w:val="24"/>
          <w:szCs w:val="24"/>
        </w:rPr>
        <w:t xml:space="preserve"> </w:t>
      </w:r>
    </w:p>
    <w:p w:rsidR="00190DF8" w:rsidRDefault="00190DF8" w:rsidP="00190DF8">
      <w:pPr>
        <w:shd w:val="clear" w:color="auto" w:fill="FFFFFF"/>
        <w:spacing w:line="288" w:lineRule="auto"/>
        <w:jc w:val="center"/>
        <w:rPr>
          <w:b/>
          <w:bCs/>
          <w:spacing w:val="-1"/>
          <w:sz w:val="24"/>
          <w:szCs w:val="24"/>
        </w:rPr>
      </w:pPr>
    </w:p>
    <w:p w:rsidR="00190DF8" w:rsidRPr="00190DF8" w:rsidRDefault="00190DF8" w:rsidP="00190DF8">
      <w:pPr>
        <w:shd w:val="clear" w:color="auto" w:fill="FFFFFF"/>
        <w:spacing w:line="288" w:lineRule="auto"/>
        <w:jc w:val="center"/>
      </w:pPr>
      <w:r w:rsidRPr="00190DF8">
        <w:rPr>
          <w:b/>
          <w:bCs/>
          <w:spacing w:val="-1"/>
          <w:sz w:val="24"/>
          <w:szCs w:val="24"/>
        </w:rPr>
        <w:t>Программа мероприятий:</w:t>
      </w:r>
    </w:p>
    <w:p w:rsidR="00190DF8" w:rsidRPr="00190DF8" w:rsidRDefault="00190DF8" w:rsidP="00190DF8">
      <w:pPr>
        <w:spacing w:after="26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69"/>
        <w:gridCol w:w="6650"/>
        <w:gridCol w:w="2272"/>
      </w:tblGrid>
      <w:tr w:rsidR="00190DF8" w:rsidRPr="00190DF8" w:rsidTr="00C110DC">
        <w:trPr>
          <w:trHeight w:hRule="exact" w:val="650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0DF8" w:rsidRPr="00190DF8" w:rsidRDefault="00190DF8" w:rsidP="0091136D">
            <w:pPr>
              <w:shd w:val="clear" w:color="auto" w:fill="FFFFFF"/>
              <w:spacing w:line="240" w:lineRule="auto"/>
              <w:ind w:firstLine="0"/>
            </w:pPr>
            <w:r w:rsidRPr="00190DF8">
              <w:rPr>
                <w:spacing w:val="-3"/>
                <w:sz w:val="24"/>
                <w:szCs w:val="24"/>
              </w:rPr>
              <w:t>№ п\</w:t>
            </w:r>
            <w:proofErr w:type="gramStart"/>
            <w:r w:rsidRPr="00190DF8">
              <w:rPr>
                <w:spacing w:val="-3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0DF8" w:rsidRPr="00190DF8" w:rsidRDefault="00190DF8" w:rsidP="00662E2F">
            <w:pPr>
              <w:shd w:val="clear" w:color="auto" w:fill="FFFFFF"/>
              <w:spacing w:line="240" w:lineRule="auto"/>
              <w:ind w:firstLine="0"/>
            </w:pPr>
            <w:r w:rsidRPr="00190DF8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0DF8" w:rsidRPr="00190DF8" w:rsidRDefault="00190DF8" w:rsidP="00C110DC">
            <w:pPr>
              <w:shd w:val="clear" w:color="auto" w:fill="FFFFFF"/>
              <w:spacing w:line="240" w:lineRule="auto"/>
              <w:ind w:firstLine="0"/>
              <w:jc w:val="center"/>
            </w:pPr>
            <w:r w:rsidRPr="00190DF8">
              <w:rPr>
                <w:spacing w:val="-3"/>
                <w:sz w:val="24"/>
                <w:szCs w:val="24"/>
              </w:rPr>
              <w:t xml:space="preserve">Ответственные </w:t>
            </w:r>
            <w:r w:rsidRPr="00190DF8">
              <w:rPr>
                <w:sz w:val="24"/>
                <w:szCs w:val="24"/>
              </w:rPr>
              <w:t>исполнители</w:t>
            </w:r>
          </w:p>
        </w:tc>
      </w:tr>
      <w:tr w:rsidR="00190DF8" w:rsidRPr="00190DF8" w:rsidTr="0091136D">
        <w:trPr>
          <w:trHeight w:hRule="exact" w:val="935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0DF8" w:rsidRPr="00190DF8" w:rsidRDefault="00190DF8" w:rsidP="00190DF8">
            <w:pPr>
              <w:shd w:val="clear" w:color="auto" w:fill="FFFFFF"/>
              <w:spacing w:line="240" w:lineRule="auto"/>
              <w:ind w:firstLine="0"/>
              <w:jc w:val="center"/>
            </w:pPr>
            <w:r w:rsidRPr="00190DF8">
              <w:rPr>
                <w:sz w:val="24"/>
                <w:szCs w:val="24"/>
              </w:rPr>
              <w:t>1.</w:t>
            </w:r>
          </w:p>
        </w:tc>
        <w:tc>
          <w:tcPr>
            <w:tcW w:w="66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0DF8" w:rsidRPr="00190DF8" w:rsidRDefault="00190DF8" w:rsidP="0091136D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190DF8">
              <w:rPr>
                <w:sz w:val="24"/>
                <w:szCs w:val="24"/>
                <w:lang w:val="en-US"/>
              </w:rPr>
              <w:t>C</w:t>
            </w:r>
            <w:proofErr w:type="spellStart"/>
            <w:r w:rsidRPr="00190DF8">
              <w:rPr>
                <w:sz w:val="24"/>
                <w:szCs w:val="24"/>
              </w:rPr>
              <w:t>оответствие</w:t>
            </w:r>
            <w:proofErr w:type="spellEnd"/>
            <w:r w:rsidRPr="00190DF8">
              <w:rPr>
                <w:sz w:val="24"/>
                <w:szCs w:val="24"/>
              </w:rPr>
              <w:t xml:space="preserve"> законопроекта и материалов, представленных одновременно с ним, Бюджетному кодексу РФ и закону Томской области «О бюджетном процессе в Томской области».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0DF8" w:rsidRPr="00190DF8" w:rsidRDefault="00190DF8" w:rsidP="0091136D">
            <w:pPr>
              <w:shd w:val="clear" w:color="auto" w:fill="FFFFFF"/>
              <w:spacing w:line="240" w:lineRule="auto"/>
              <w:ind w:firstLine="0"/>
            </w:pPr>
          </w:p>
        </w:tc>
      </w:tr>
      <w:tr w:rsidR="00190DF8" w:rsidRPr="00190DF8" w:rsidTr="00C110DC">
        <w:trPr>
          <w:trHeight w:hRule="exact" w:val="279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0DF8" w:rsidRPr="00190DF8" w:rsidRDefault="00190DF8" w:rsidP="00190DF8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90DF8">
              <w:rPr>
                <w:sz w:val="24"/>
                <w:szCs w:val="24"/>
                <w:lang w:val="en-US"/>
              </w:rPr>
              <w:t>2</w:t>
            </w:r>
            <w:r w:rsidRPr="00190DF8">
              <w:rPr>
                <w:sz w:val="24"/>
                <w:szCs w:val="24"/>
              </w:rPr>
              <w:t>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0DF8" w:rsidRPr="00190DF8" w:rsidRDefault="00190DF8" w:rsidP="0091136D">
            <w:pPr>
              <w:shd w:val="clear" w:color="auto" w:fill="FFFFFF"/>
              <w:spacing w:line="240" w:lineRule="auto"/>
              <w:ind w:firstLine="0"/>
              <w:rPr>
                <w:spacing w:val="4"/>
                <w:sz w:val="24"/>
                <w:szCs w:val="24"/>
              </w:rPr>
            </w:pPr>
            <w:r w:rsidRPr="00190DF8">
              <w:rPr>
                <w:spacing w:val="4"/>
                <w:sz w:val="24"/>
                <w:szCs w:val="24"/>
              </w:rPr>
              <w:t>Анализ увязки основных макроэкономических показателей социально-экономического развития Томской области за 20__ год и на плановый период и параметров проекта бюджета:</w:t>
            </w:r>
          </w:p>
          <w:p w:rsidR="00190DF8" w:rsidRPr="00190DF8" w:rsidRDefault="00190DF8" w:rsidP="0091136D">
            <w:pPr>
              <w:shd w:val="clear" w:color="auto" w:fill="FFFFFF"/>
              <w:spacing w:line="240" w:lineRule="auto"/>
              <w:ind w:firstLine="0"/>
              <w:rPr>
                <w:spacing w:val="4"/>
                <w:sz w:val="24"/>
                <w:szCs w:val="24"/>
              </w:rPr>
            </w:pPr>
            <w:r w:rsidRPr="00190DF8">
              <w:rPr>
                <w:spacing w:val="4"/>
                <w:sz w:val="24"/>
                <w:szCs w:val="24"/>
              </w:rPr>
              <w:t>- со Стратегией развития Томской области до 2020 года и действующими отраслевыми концепциями и стратегиями, учтенными в реестре документов стратегического планирования Томской области;</w:t>
            </w:r>
          </w:p>
          <w:p w:rsidR="00190DF8" w:rsidRPr="00190DF8" w:rsidRDefault="00190DF8" w:rsidP="0091136D">
            <w:pPr>
              <w:shd w:val="clear" w:color="auto" w:fill="FFFFFF"/>
              <w:spacing w:line="240" w:lineRule="auto"/>
              <w:ind w:firstLine="0"/>
              <w:rPr>
                <w:spacing w:val="4"/>
                <w:sz w:val="24"/>
                <w:szCs w:val="24"/>
              </w:rPr>
            </w:pPr>
            <w:r w:rsidRPr="00190DF8">
              <w:rPr>
                <w:spacing w:val="-2"/>
                <w:sz w:val="24"/>
                <w:szCs w:val="24"/>
              </w:rPr>
              <w:t xml:space="preserve">- с Основными направлениями бюджетной и налоговой политики на </w:t>
            </w:r>
            <w:r w:rsidRPr="00190DF8">
              <w:rPr>
                <w:spacing w:val="-1"/>
                <w:sz w:val="24"/>
                <w:szCs w:val="24"/>
              </w:rPr>
              <w:t xml:space="preserve"> 20__-20__ годы.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0DF8" w:rsidRPr="00190DF8" w:rsidRDefault="00190DF8" w:rsidP="0091136D">
            <w:pPr>
              <w:shd w:val="clear" w:color="auto" w:fill="FFFFFF"/>
              <w:spacing w:line="240" w:lineRule="auto"/>
              <w:ind w:firstLine="0"/>
            </w:pPr>
          </w:p>
        </w:tc>
      </w:tr>
      <w:tr w:rsidR="00190DF8" w:rsidRPr="00190DF8" w:rsidTr="0091136D">
        <w:trPr>
          <w:trHeight w:val="138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0DF8" w:rsidRPr="00190DF8" w:rsidRDefault="00190DF8" w:rsidP="00190DF8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90DF8">
              <w:rPr>
                <w:sz w:val="24"/>
                <w:szCs w:val="24"/>
              </w:rPr>
              <w:t>3.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0DF8" w:rsidRPr="00190DF8" w:rsidRDefault="00190DF8" w:rsidP="0091136D">
            <w:pPr>
              <w:shd w:val="clear" w:color="auto" w:fill="FFFFFF"/>
              <w:spacing w:line="240" w:lineRule="auto"/>
              <w:ind w:firstLine="0"/>
              <w:rPr>
                <w:spacing w:val="4"/>
                <w:sz w:val="24"/>
                <w:szCs w:val="24"/>
              </w:rPr>
            </w:pPr>
            <w:r w:rsidRPr="00190DF8">
              <w:rPr>
                <w:sz w:val="24"/>
                <w:szCs w:val="24"/>
              </w:rPr>
              <w:t xml:space="preserve">Анализ </w:t>
            </w:r>
            <w:proofErr w:type="gramStart"/>
            <w:r w:rsidRPr="00190DF8">
              <w:rPr>
                <w:sz w:val="24"/>
                <w:szCs w:val="24"/>
              </w:rPr>
              <w:t xml:space="preserve">расчета основных макроэкономических показателей </w:t>
            </w:r>
            <w:r w:rsidRPr="00190DF8">
              <w:rPr>
                <w:spacing w:val="4"/>
                <w:sz w:val="24"/>
                <w:szCs w:val="24"/>
              </w:rPr>
              <w:t xml:space="preserve">прогноза социально-экономического развития Томской </w:t>
            </w:r>
            <w:r w:rsidRPr="00190DF8">
              <w:rPr>
                <w:spacing w:val="-2"/>
                <w:sz w:val="24"/>
                <w:szCs w:val="24"/>
              </w:rPr>
              <w:t>области</w:t>
            </w:r>
            <w:proofErr w:type="gramEnd"/>
            <w:r w:rsidRPr="00190DF8">
              <w:rPr>
                <w:spacing w:val="-2"/>
                <w:sz w:val="24"/>
                <w:szCs w:val="24"/>
              </w:rPr>
              <w:t xml:space="preserve"> за 20__ год и на период 20__-20__ годы, в том числе оснований, наличия и состояния </w:t>
            </w:r>
            <w:r w:rsidRPr="00190DF8">
              <w:rPr>
                <w:spacing w:val="1"/>
                <w:sz w:val="24"/>
                <w:szCs w:val="24"/>
              </w:rPr>
              <w:t>нормативно-методической базы для их прогнозирования.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0DF8" w:rsidRPr="00190DF8" w:rsidRDefault="00190DF8" w:rsidP="0091136D">
            <w:pPr>
              <w:shd w:val="clear" w:color="auto" w:fill="FFFFFF"/>
              <w:spacing w:line="240" w:lineRule="auto"/>
              <w:ind w:firstLine="0"/>
              <w:rPr>
                <w:spacing w:val="-1"/>
                <w:sz w:val="24"/>
                <w:szCs w:val="24"/>
              </w:rPr>
            </w:pPr>
          </w:p>
        </w:tc>
      </w:tr>
      <w:tr w:rsidR="00190DF8" w:rsidRPr="00190DF8" w:rsidTr="0091136D">
        <w:tc>
          <w:tcPr>
            <w:tcW w:w="9791" w:type="dxa"/>
            <w:gridSpan w:val="3"/>
            <w:tcBorders>
              <w:top w:val="single" w:sz="4" w:space="0" w:color="auto"/>
              <w:bottom w:val="nil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0DF8" w:rsidRPr="00190DF8" w:rsidRDefault="00190DF8" w:rsidP="00190DF8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90DF8" w:rsidRPr="00190DF8" w:rsidTr="0091136D">
        <w:trPr>
          <w:trHeight w:hRule="exact" w:val="900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0DF8" w:rsidRPr="00190DF8" w:rsidRDefault="00190DF8" w:rsidP="00190DF8">
            <w:pPr>
              <w:shd w:val="clear" w:color="auto" w:fill="FFFFFF"/>
              <w:spacing w:line="240" w:lineRule="auto"/>
              <w:ind w:firstLine="0"/>
              <w:jc w:val="center"/>
            </w:pPr>
            <w:r w:rsidRPr="00190DF8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6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0DF8" w:rsidRPr="00190DF8" w:rsidRDefault="00190DF8" w:rsidP="0091136D">
            <w:pPr>
              <w:shd w:val="clear" w:color="auto" w:fill="FFFFFF"/>
              <w:spacing w:line="240" w:lineRule="auto"/>
              <w:ind w:firstLine="0"/>
              <w:rPr>
                <w:spacing w:val="-1"/>
                <w:sz w:val="24"/>
                <w:szCs w:val="24"/>
              </w:rPr>
            </w:pPr>
            <w:r w:rsidRPr="00190DF8">
              <w:rPr>
                <w:sz w:val="24"/>
                <w:szCs w:val="24"/>
              </w:rPr>
              <w:t xml:space="preserve">Оценка достоверности ожидаемого исполнения консолидированного (в части распределяемых по долям доходов) и </w:t>
            </w:r>
            <w:r w:rsidRPr="00190DF8">
              <w:rPr>
                <w:spacing w:val="-1"/>
                <w:sz w:val="24"/>
                <w:szCs w:val="24"/>
              </w:rPr>
              <w:t>областного бюджетов за текущий год.</w:t>
            </w:r>
          </w:p>
          <w:p w:rsidR="00190DF8" w:rsidRPr="00190DF8" w:rsidRDefault="00190DF8" w:rsidP="0091136D">
            <w:pPr>
              <w:shd w:val="clear" w:color="auto" w:fill="FFFFFF"/>
              <w:spacing w:line="240" w:lineRule="auto"/>
              <w:ind w:firstLine="0"/>
            </w:pP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0DF8" w:rsidRPr="00190DF8" w:rsidRDefault="00190DF8" w:rsidP="0091136D">
            <w:pPr>
              <w:shd w:val="clear" w:color="auto" w:fill="FFFFFF"/>
              <w:spacing w:line="240" w:lineRule="auto"/>
              <w:ind w:firstLine="0"/>
            </w:pPr>
          </w:p>
        </w:tc>
      </w:tr>
      <w:tr w:rsidR="00190DF8" w:rsidRPr="00190DF8" w:rsidTr="0091136D">
        <w:trPr>
          <w:trHeight w:hRule="exact" w:val="1536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0DF8" w:rsidRPr="00190DF8" w:rsidRDefault="00190DF8" w:rsidP="00190DF8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90DF8">
              <w:rPr>
                <w:sz w:val="24"/>
                <w:szCs w:val="24"/>
              </w:rPr>
              <w:t>5.</w:t>
            </w:r>
          </w:p>
        </w:tc>
        <w:tc>
          <w:tcPr>
            <w:tcW w:w="6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0DF8" w:rsidRPr="00190DF8" w:rsidRDefault="00190DF8" w:rsidP="0091136D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190DF8">
              <w:rPr>
                <w:spacing w:val="3"/>
                <w:sz w:val="24"/>
                <w:szCs w:val="24"/>
              </w:rPr>
              <w:t xml:space="preserve">Анализ обоснованности и достоверности параметров </w:t>
            </w:r>
            <w:r w:rsidRPr="00190DF8">
              <w:rPr>
                <w:spacing w:val="2"/>
                <w:sz w:val="24"/>
                <w:szCs w:val="24"/>
              </w:rPr>
              <w:t xml:space="preserve">налогооблагаемой базы, объема и уровня собираемости, </w:t>
            </w:r>
            <w:r w:rsidRPr="00190DF8">
              <w:rPr>
                <w:spacing w:val="3"/>
                <w:sz w:val="24"/>
                <w:szCs w:val="24"/>
              </w:rPr>
              <w:t xml:space="preserve">наличия и состояния нормативно-методической базы и объективности расчетов по формированию  доходов областного </w:t>
            </w:r>
            <w:r w:rsidRPr="00190DF8">
              <w:rPr>
                <w:spacing w:val="-1"/>
                <w:sz w:val="24"/>
                <w:szCs w:val="24"/>
              </w:rPr>
              <w:t>бюджета.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0DF8" w:rsidRPr="00190DF8" w:rsidRDefault="00190DF8" w:rsidP="0091136D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190DF8" w:rsidRPr="00190DF8" w:rsidTr="0091136D">
        <w:trPr>
          <w:trHeight w:hRule="exact" w:val="1531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0DF8" w:rsidRPr="00190DF8" w:rsidRDefault="00190DF8" w:rsidP="00190DF8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90DF8">
              <w:rPr>
                <w:sz w:val="24"/>
                <w:szCs w:val="24"/>
              </w:rPr>
              <w:t>6.</w:t>
            </w:r>
          </w:p>
        </w:tc>
        <w:tc>
          <w:tcPr>
            <w:tcW w:w="6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0DF8" w:rsidRPr="00190DF8" w:rsidRDefault="00190DF8" w:rsidP="0091136D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190DF8">
              <w:rPr>
                <w:spacing w:val="12"/>
                <w:sz w:val="24"/>
                <w:szCs w:val="24"/>
              </w:rPr>
              <w:t>Анализ наличия и состояния нормативно-</w:t>
            </w:r>
            <w:r w:rsidRPr="00190DF8">
              <w:rPr>
                <w:sz w:val="24"/>
                <w:szCs w:val="24"/>
              </w:rPr>
              <w:t xml:space="preserve">методической базы по формированию доходов от использования имущества, находящегося в государственной собственности Томской области, достоверность прогноза поступлений на очередной финансовый год и плановый период. 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0DF8" w:rsidRPr="00190DF8" w:rsidRDefault="00190DF8" w:rsidP="0091136D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190DF8" w:rsidRPr="00190DF8" w:rsidTr="0091136D">
        <w:trPr>
          <w:trHeight w:hRule="exact" w:val="1794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0DF8" w:rsidRPr="00190DF8" w:rsidRDefault="00190DF8" w:rsidP="00190DF8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90DF8">
              <w:rPr>
                <w:sz w:val="24"/>
                <w:szCs w:val="24"/>
              </w:rPr>
              <w:t>7.</w:t>
            </w:r>
          </w:p>
        </w:tc>
        <w:tc>
          <w:tcPr>
            <w:tcW w:w="6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0DF8" w:rsidRPr="00190DF8" w:rsidRDefault="00190DF8" w:rsidP="0091136D">
            <w:pPr>
              <w:shd w:val="clear" w:color="auto" w:fill="FFFFFF"/>
              <w:spacing w:line="240" w:lineRule="auto"/>
              <w:ind w:firstLine="0"/>
              <w:rPr>
                <w:spacing w:val="5"/>
                <w:sz w:val="24"/>
                <w:szCs w:val="24"/>
              </w:rPr>
            </w:pPr>
            <w:r w:rsidRPr="00190DF8">
              <w:rPr>
                <w:spacing w:val="6"/>
                <w:sz w:val="24"/>
                <w:szCs w:val="24"/>
              </w:rPr>
              <w:t xml:space="preserve">Анализ формирования проекта расходов областного </w:t>
            </w:r>
            <w:r w:rsidRPr="00190DF8">
              <w:rPr>
                <w:spacing w:val="5"/>
                <w:sz w:val="24"/>
                <w:szCs w:val="24"/>
              </w:rPr>
              <w:t xml:space="preserve">бюджета </w:t>
            </w:r>
            <w:r w:rsidRPr="00190DF8">
              <w:rPr>
                <w:spacing w:val="1"/>
                <w:sz w:val="24"/>
                <w:szCs w:val="24"/>
              </w:rPr>
              <w:t xml:space="preserve">по главным </w:t>
            </w:r>
            <w:r w:rsidRPr="00190DF8">
              <w:rPr>
                <w:sz w:val="24"/>
                <w:szCs w:val="24"/>
              </w:rPr>
              <w:t xml:space="preserve">администраторам </w:t>
            </w:r>
            <w:r w:rsidRPr="00190DF8">
              <w:rPr>
                <w:spacing w:val="-8"/>
                <w:sz w:val="24"/>
                <w:szCs w:val="24"/>
              </w:rPr>
              <w:t>бюджетных средств,</w:t>
            </w:r>
            <w:r w:rsidRPr="00190DF8">
              <w:rPr>
                <w:spacing w:val="5"/>
                <w:sz w:val="24"/>
                <w:szCs w:val="24"/>
              </w:rPr>
              <w:t xml:space="preserve"> в том числе наличия и состояния нормативно-методической </w:t>
            </w:r>
            <w:r w:rsidRPr="00190DF8">
              <w:rPr>
                <w:spacing w:val="1"/>
                <w:sz w:val="24"/>
                <w:szCs w:val="24"/>
              </w:rPr>
              <w:t>базы по их формированию, анализ методик и расчетов предоставления межбюджетных трансфертов по соответствующим отраслям</w:t>
            </w:r>
            <w:r w:rsidRPr="00190DF8">
              <w:rPr>
                <w:spacing w:val="-8"/>
                <w:sz w:val="24"/>
                <w:szCs w:val="24"/>
              </w:rPr>
              <w:t xml:space="preserve">. 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0DF8" w:rsidRPr="00190DF8" w:rsidRDefault="00190DF8" w:rsidP="0091136D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190DF8" w:rsidRPr="00190DF8" w:rsidTr="0091136D">
        <w:trPr>
          <w:trHeight w:hRule="exact" w:val="1267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0DF8" w:rsidRPr="00190DF8" w:rsidRDefault="00190DF8" w:rsidP="00190DF8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90DF8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190DF8" w:rsidRPr="00190DF8" w:rsidRDefault="00190DF8" w:rsidP="00662E2F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190DF8">
              <w:rPr>
                <w:sz w:val="24"/>
                <w:szCs w:val="24"/>
              </w:rPr>
              <w:t>Анализ Перечня объектов капитального строительства областной государственной и муниципальной собственности, финансируемых из областного бюджета на очередной финансовый год и плановый период.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0DF8" w:rsidRPr="00190DF8" w:rsidRDefault="00190DF8" w:rsidP="0091136D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190DF8" w:rsidRPr="00190DF8" w:rsidTr="0091136D">
        <w:trPr>
          <w:trHeight w:hRule="exact" w:val="662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0DF8" w:rsidRPr="00190DF8" w:rsidRDefault="00190DF8" w:rsidP="00190DF8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90DF8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190DF8" w:rsidRPr="00190DF8" w:rsidRDefault="00190DF8" w:rsidP="0091136D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190DF8">
              <w:rPr>
                <w:sz w:val="24"/>
                <w:szCs w:val="24"/>
              </w:rPr>
              <w:t xml:space="preserve">Анализ </w:t>
            </w:r>
            <w:r w:rsidR="00662E2F">
              <w:rPr>
                <w:sz w:val="24"/>
                <w:szCs w:val="24"/>
              </w:rPr>
              <w:t xml:space="preserve">паспортов, </w:t>
            </w:r>
            <w:r w:rsidRPr="00190DF8">
              <w:rPr>
                <w:sz w:val="24"/>
                <w:szCs w:val="24"/>
              </w:rPr>
              <w:t xml:space="preserve">перечня и объемов финансирования </w:t>
            </w:r>
            <w:r w:rsidRPr="00190DF8">
              <w:rPr>
                <w:spacing w:val="9"/>
                <w:sz w:val="24"/>
                <w:szCs w:val="24"/>
              </w:rPr>
              <w:t xml:space="preserve">государственных </w:t>
            </w:r>
            <w:r w:rsidRPr="00190DF8">
              <w:rPr>
                <w:spacing w:val="-2"/>
                <w:sz w:val="24"/>
                <w:szCs w:val="24"/>
              </w:rPr>
              <w:t xml:space="preserve">программ Томской области. 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0DF8" w:rsidRPr="00190DF8" w:rsidRDefault="00190DF8" w:rsidP="0091136D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190DF8" w:rsidRPr="00190DF8" w:rsidTr="0091136D">
        <w:trPr>
          <w:trHeight w:hRule="exact" w:val="969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0DF8" w:rsidRPr="00190DF8" w:rsidRDefault="00190DF8" w:rsidP="00190DF8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90DF8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190DF8" w:rsidRPr="00190DF8" w:rsidRDefault="00190DF8" w:rsidP="0091136D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190DF8">
              <w:rPr>
                <w:sz w:val="24"/>
                <w:szCs w:val="24"/>
              </w:rPr>
              <w:t xml:space="preserve">Анализ проекта Прогнозного плана (программы) приватизации государственного имущества </w:t>
            </w:r>
            <w:r w:rsidRPr="00190DF8">
              <w:rPr>
                <w:spacing w:val="-1"/>
                <w:sz w:val="24"/>
                <w:szCs w:val="24"/>
              </w:rPr>
              <w:t>Томской области на 20__ и на плановый период 20__ и 20__ годов.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0DF8" w:rsidRPr="00190DF8" w:rsidRDefault="00190DF8" w:rsidP="0091136D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190DF8" w:rsidRPr="00190DF8" w:rsidTr="0091136D">
        <w:trPr>
          <w:trHeight w:hRule="exact" w:val="969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0DF8" w:rsidRPr="00190DF8" w:rsidRDefault="00190DF8" w:rsidP="00190DF8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90DF8"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6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190DF8" w:rsidRPr="00190DF8" w:rsidRDefault="00190DF8" w:rsidP="0091136D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190DF8">
              <w:rPr>
                <w:spacing w:val="-2"/>
                <w:sz w:val="24"/>
                <w:szCs w:val="24"/>
              </w:rPr>
              <w:t xml:space="preserve">Анализ структуры государственного внутреннего долга Томской области, </w:t>
            </w:r>
            <w:r w:rsidRPr="00190DF8">
              <w:rPr>
                <w:spacing w:val="4"/>
                <w:sz w:val="24"/>
                <w:szCs w:val="24"/>
              </w:rPr>
              <w:t>проекта Программы государственных внутренних заимствований</w:t>
            </w:r>
            <w:r w:rsidRPr="00190DF8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0DF8" w:rsidRPr="00190DF8" w:rsidRDefault="00190DF8" w:rsidP="0091136D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190DF8" w:rsidRPr="00190DF8" w:rsidTr="0091136D">
        <w:trPr>
          <w:trHeight w:hRule="exact" w:val="710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0DF8" w:rsidRPr="00190DF8" w:rsidRDefault="00190DF8" w:rsidP="00190DF8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90DF8"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6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190DF8" w:rsidRPr="00190DF8" w:rsidRDefault="00190DF8" w:rsidP="0091136D">
            <w:pPr>
              <w:shd w:val="clear" w:color="auto" w:fill="FFFFFF"/>
              <w:spacing w:line="240" w:lineRule="auto"/>
              <w:ind w:firstLine="0"/>
              <w:rPr>
                <w:spacing w:val="-3"/>
                <w:sz w:val="24"/>
                <w:szCs w:val="24"/>
              </w:rPr>
            </w:pPr>
            <w:r w:rsidRPr="00190DF8">
              <w:rPr>
                <w:spacing w:val="3"/>
                <w:sz w:val="24"/>
                <w:szCs w:val="24"/>
              </w:rPr>
              <w:t xml:space="preserve">Анализ текстовых статей проекта закона об областном </w:t>
            </w:r>
            <w:r w:rsidRPr="00190DF8">
              <w:rPr>
                <w:spacing w:val="-3"/>
                <w:sz w:val="24"/>
                <w:szCs w:val="24"/>
              </w:rPr>
              <w:t>бюджете, правовой достоверности приложений к нему.</w:t>
            </w:r>
          </w:p>
          <w:p w:rsidR="00190DF8" w:rsidRPr="00190DF8" w:rsidRDefault="00190DF8" w:rsidP="0091136D">
            <w:pPr>
              <w:shd w:val="clear" w:color="auto" w:fill="FFFFFF"/>
              <w:spacing w:line="240" w:lineRule="auto"/>
              <w:ind w:firstLine="0"/>
              <w:rPr>
                <w:spacing w:val="-3"/>
                <w:sz w:val="24"/>
                <w:szCs w:val="24"/>
              </w:rPr>
            </w:pPr>
          </w:p>
          <w:p w:rsidR="00190DF8" w:rsidRPr="00190DF8" w:rsidRDefault="00190DF8" w:rsidP="0091136D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0DF8" w:rsidRPr="00190DF8" w:rsidRDefault="00190DF8" w:rsidP="0091136D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190DF8" w:rsidRPr="00190DF8" w:rsidRDefault="00190DF8" w:rsidP="00190DF8">
      <w:pPr>
        <w:shd w:val="clear" w:color="auto" w:fill="FFFFFF"/>
        <w:spacing w:line="288" w:lineRule="auto"/>
        <w:ind w:firstLine="0"/>
        <w:rPr>
          <w:sz w:val="24"/>
          <w:szCs w:val="24"/>
        </w:rPr>
      </w:pPr>
    </w:p>
    <w:p w:rsidR="00190DF8" w:rsidRDefault="00190DF8" w:rsidP="00190DF8">
      <w:pPr>
        <w:shd w:val="clear" w:color="auto" w:fill="FFFFFF"/>
        <w:spacing w:line="288" w:lineRule="auto"/>
        <w:ind w:firstLine="0"/>
        <w:rPr>
          <w:sz w:val="24"/>
          <w:szCs w:val="24"/>
        </w:rPr>
      </w:pPr>
      <w:r w:rsidRPr="00190DF8">
        <w:rPr>
          <w:sz w:val="24"/>
          <w:szCs w:val="24"/>
        </w:rPr>
        <w:t xml:space="preserve">Срок представления материалов и аналитических заключений заместителю председателя Контрольно-счетной палаты  - </w:t>
      </w:r>
      <w:r w:rsidR="008219BD">
        <w:rPr>
          <w:sz w:val="24"/>
          <w:szCs w:val="24"/>
        </w:rPr>
        <w:t>___________________________________</w:t>
      </w:r>
    </w:p>
    <w:p w:rsidR="008219BD" w:rsidRPr="008219BD" w:rsidRDefault="008219BD" w:rsidP="00190DF8">
      <w:pPr>
        <w:shd w:val="clear" w:color="auto" w:fill="FFFFFF"/>
        <w:spacing w:line="288" w:lineRule="auto"/>
        <w:ind w:firstLine="0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(указывается конечная дата представления материалов и аналитических заключений)</w:t>
      </w:r>
    </w:p>
    <w:p w:rsidR="00190DF8" w:rsidRDefault="00190DF8" w:rsidP="00190DF8">
      <w:pPr>
        <w:shd w:val="clear" w:color="auto" w:fill="FFFFFF"/>
        <w:spacing w:line="288" w:lineRule="auto"/>
        <w:ind w:firstLine="0"/>
        <w:rPr>
          <w:sz w:val="24"/>
          <w:szCs w:val="24"/>
        </w:rPr>
      </w:pPr>
      <w:r w:rsidRPr="00190DF8">
        <w:rPr>
          <w:sz w:val="24"/>
          <w:szCs w:val="24"/>
        </w:rPr>
        <w:t xml:space="preserve">Срок подготовки проекта заключения для рассмотрения председателем Контрольно-счетной палаты - </w:t>
      </w:r>
      <w:r w:rsidR="008219BD">
        <w:rPr>
          <w:sz w:val="24"/>
          <w:szCs w:val="24"/>
        </w:rPr>
        <w:t>_____________________________</w:t>
      </w:r>
    </w:p>
    <w:p w:rsidR="008219BD" w:rsidRPr="008219BD" w:rsidRDefault="008219BD" w:rsidP="008219BD">
      <w:pPr>
        <w:shd w:val="clear" w:color="auto" w:fill="FFFFFF"/>
        <w:spacing w:line="288" w:lineRule="auto"/>
        <w:ind w:left="2124" w:firstLine="708"/>
        <w:rPr>
          <w:sz w:val="16"/>
          <w:szCs w:val="16"/>
        </w:rPr>
      </w:pPr>
      <w:r>
        <w:rPr>
          <w:sz w:val="16"/>
          <w:szCs w:val="16"/>
        </w:rPr>
        <w:t xml:space="preserve">(указывается конечная дата представления </w:t>
      </w:r>
      <w:r>
        <w:rPr>
          <w:sz w:val="16"/>
          <w:szCs w:val="16"/>
        </w:rPr>
        <w:t>проекта</w:t>
      </w:r>
      <w:r>
        <w:rPr>
          <w:sz w:val="16"/>
          <w:szCs w:val="16"/>
        </w:rPr>
        <w:t xml:space="preserve"> заключени</w:t>
      </w:r>
      <w:r>
        <w:rPr>
          <w:sz w:val="16"/>
          <w:szCs w:val="16"/>
        </w:rPr>
        <w:t>я</w:t>
      </w:r>
      <w:r>
        <w:rPr>
          <w:sz w:val="16"/>
          <w:szCs w:val="16"/>
        </w:rPr>
        <w:t>)</w:t>
      </w:r>
    </w:p>
    <w:p w:rsidR="008219BD" w:rsidRPr="00190DF8" w:rsidRDefault="008219BD" w:rsidP="00190DF8">
      <w:pPr>
        <w:shd w:val="clear" w:color="auto" w:fill="FFFFFF"/>
        <w:spacing w:line="288" w:lineRule="auto"/>
        <w:ind w:firstLine="0"/>
        <w:rPr>
          <w:sz w:val="24"/>
          <w:szCs w:val="24"/>
        </w:rPr>
      </w:pPr>
    </w:p>
    <w:p w:rsidR="00190DF8" w:rsidRPr="00190DF8" w:rsidRDefault="00190DF8" w:rsidP="00190DF8">
      <w:pPr>
        <w:shd w:val="clear" w:color="auto" w:fill="FFFFFF"/>
        <w:spacing w:line="240" w:lineRule="auto"/>
        <w:ind w:firstLine="0"/>
        <w:rPr>
          <w:spacing w:val="1"/>
          <w:sz w:val="24"/>
          <w:szCs w:val="24"/>
        </w:rPr>
      </w:pPr>
      <w:bookmarkStart w:id="0" w:name="_GoBack"/>
      <w:bookmarkEnd w:id="0"/>
      <w:r w:rsidRPr="00190DF8">
        <w:rPr>
          <w:spacing w:val="1"/>
          <w:sz w:val="24"/>
          <w:szCs w:val="24"/>
        </w:rPr>
        <w:t>Заместитель председателя           __________________           _________________________</w:t>
      </w:r>
    </w:p>
    <w:p w:rsidR="00472EEA" w:rsidRPr="00190DF8" w:rsidRDefault="00190DF8" w:rsidP="00190DF8">
      <w:pPr>
        <w:spacing w:line="240" w:lineRule="auto"/>
        <w:ind w:firstLine="0"/>
        <w:jc w:val="left"/>
        <w:rPr>
          <w:spacing w:val="1"/>
          <w:sz w:val="24"/>
          <w:szCs w:val="24"/>
        </w:rPr>
      </w:pPr>
      <w:r w:rsidRPr="00190DF8">
        <w:t xml:space="preserve">                                                          </w:t>
      </w:r>
      <w:r w:rsidRPr="00190DF8">
        <w:rPr>
          <w:sz w:val="16"/>
          <w:szCs w:val="16"/>
        </w:rPr>
        <w:t>(подпись)</w:t>
      </w:r>
      <w:r w:rsidRPr="00190DF8">
        <w:tab/>
      </w:r>
      <w:r w:rsidRPr="00190DF8">
        <w:tab/>
      </w:r>
      <w:r w:rsidRPr="00190DF8">
        <w:tab/>
        <w:t xml:space="preserve">          </w:t>
      </w:r>
      <w:r w:rsidRPr="00190DF8">
        <w:rPr>
          <w:sz w:val="16"/>
          <w:szCs w:val="16"/>
        </w:rPr>
        <w:t>(инициалы, фамилия)</w:t>
      </w:r>
      <w:r w:rsidRPr="00190DF8">
        <w:rPr>
          <w:spacing w:val="1"/>
          <w:sz w:val="24"/>
          <w:szCs w:val="24"/>
        </w:rPr>
        <w:t xml:space="preserve"> </w:t>
      </w:r>
    </w:p>
    <w:sectPr w:rsidR="00472EEA" w:rsidRPr="00190DF8" w:rsidSect="00C95FB0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883" w:rsidRDefault="00C110DC">
      <w:pPr>
        <w:spacing w:line="240" w:lineRule="auto"/>
      </w:pPr>
      <w:r>
        <w:separator/>
      </w:r>
    </w:p>
  </w:endnote>
  <w:endnote w:type="continuationSeparator" w:id="0">
    <w:p w:rsidR="00752883" w:rsidRDefault="00C110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503" w:rsidRDefault="00190DF8" w:rsidP="00B2756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2503" w:rsidRDefault="008219BD" w:rsidP="00AD708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822" w:rsidRPr="00C74822" w:rsidRDefault="00190DF8">
    <w:pPr>
      <w:pStyle w:val="a3"/>
      <w:jc w:val="right"/>
      <w:rPr>
        <w:sz w:val="20"/>
      </w:rPr>
    </w:pPr>
    <w:r w:rsidRPr="00C74822">
      <w:rPr>
        <w:sz w:val="20"/>
      </w:rPr>
      <w:fldChar w:fldCharType="begin"/>
    </w:r>
    <w:r w:rsidRPr="00C74822">
      <w:rPr>
        <w:sz w:val="20"/>
      </w:rPr>
      <w:instrText>PAGE   \* MERGEFORMAT</w:instrText>
    </w:r>
    <w:r w:rsidRPr="00C74822">
      <w:rPr>
        <w:sz w:val="20"/>
      </w:rPr>
      <w:fldChar w:fldCharType="separate"/>
    </w:r>
    <w:r w:rsidR="008219BD">
      <w:rPr>
        <w:noProof/>
        <w:sz w:val="20"/>
      </w:rPr>
      <w:t>2</w:t>
    </w:r>
    <w:r w:rsidRPr="00C74822">
      <w:rPr>
        <w:sz w:val="20"/>
      </w:rPr>
      <w:fldChar w:fldCharType="end"/>
    </w:r>
  </w:p>
  <w:p w:rsidR="005C4E08" w:rsidRDefault="008219BD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822" w:rsidRPr="00C74822" w:rsidRDefault="00190DF8">
    <w:pPr>
      <w:pStyle w:val="a3"/>
      <w:jc w:val="right"/>
      <w:rPr>
        <w:sz w:val="20"/>
      </w:rPr>
    </w:pPr>
    <w:r w:rsidRPr="00C74822">
      <w:rPr>
        <w:sz w:val="20"/>
      </w:rPr>
      <w:fldChar w:fldCharType="begin"/>
    </w:r>
    <w:r w:rsidRPr="00C74822">
      <w:rPr>
        <w:sz w:val="20"/>
      </w:rPr>
      <w:instrText>PAGE   \* MERGEFORMAT</w:instrText>
    </w:r>
    <w:r w:rsidRPr="00C74822">
      <w:rPr>
        <w:sz w:val="20"/>
      </w:rPr>
      <w:fldChar w:fldCharType="separate"/>
    </w:r>
    <w:r>
      <w:rPr>
        <w:noProof/>
        <w:sz w:val="20"/>
      </w:rPr>
      <w:t>20</w:t>
    </w:r>
    <w:r w:rsidRPr="00C74822">
      <w:rPr>
        <w:sz w:val="20"/>
      </w:rPr>
      <w:fldChar w:fldCharType="end"/>
    </w:r>
  </w:p>
  <w:p w:rsidR="00C74822" w:rsidRDefault="008219B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883" w:rsidRDefault="00C110DC">
      <w:pPr>
        <w:spacing w:line="240" w:lineRule="auto"/>
      </w:pPr>
      <w:r>
        <w:separator/>
      </w:r>
    </w:p>
  </w:footnote>
  <w:footnote w:type="continuationSeparator" w:id="0">
    <w:p w:rsidR="00752883" w:rsidRDefault="00C110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373" w:rsidRDefault="008219BD">
    <w:pPr>
      <w:pStyle w:val="a8"/>
      <w:jc w:val="right"/>
    </w:pPr>
  </w:p>
  <w:p w:rsidR="00931373" w:rsidRDefault="008219B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1A27540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*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DF8"/>
    <w:rsid w:val="00190DF8"/>
    <w:rsid w:val="00472EEA"/>
    <w:rsid w:val="00661845"/>
    <w:rsid w:val="00662E2F"/>
    <w:rsid w:val="00752883"/>
    <w:rsid w:val="008219BD"/>
    <w:rsid w:val="00C110DC"/>
    <w:rsid w:val="00C9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F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90D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90DF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190DF8"/>
  </w:style>
  <w:style w:type="character" w:customStyle="1" w:styleId="a6">
    <w:name w:val="Основной текст Знак"/>
    <w:link w:val="a7"/>
    <w:rsid w:val="00190DF8"/>
    <w:rPr>
      <w:spacing w:val="1"/>
      <w:sz w:val="25"/>
      <w:szCs w:val="25"/>
      <w:shd w:val="clear" w:color="auto" w:fill="FFFFFF"/>
    </w:rPr>
  </w:style>
  <w:style w:type="paragraph" w:styleId="a7">
    <w:name w:val="Body Text"/>
    <w:basedOn w:val="a"/>
    <w:link w:val="a6"/>
    <w:rsid w:val="00190DF8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190D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190D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90D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90D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C11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F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90D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90DF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190DF8"/>
  </w:style>
  <w:style w:type="character" w:customStyle="1" w:styleId="a6">
    <w:name w:val="Основной текст Знак"/>
    <w:link w:val="a7"/>
    <w:rsid w:val="00190DF8"/>
    <w:rPr>
      <w:spacing w:val="1"/>
      <w:sz w:val="25"/>
      <w:szCs w:val="25"/>
      <w:shd w:val="clear" w:color="auto" w:fill="FFFFFF"/>
    </w:rPr>
  </w:style>
  <w:style w:type="paragraph" w:styleId="a7">
    <w:name w:val="Body Text"/>
    <w:basedOn w:val="a"/>
    <w:link w:val="a6"/>
    <w:rsid w:val="00190DF8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190D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190D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90D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90D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C11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Елена Николаевна</dc:creator>
  <cp:lastModifiedBy>Вторушин Геннадий Алексеевич</cp:lastModifiedBy>
  <cp:revision>6</cp:revision>
  <dcterms:created xsi:type="dcterms:W3CDTF">2013-11-01T03:39:00Z</dcterms:created>
  <dcterms:modified xsi:type="dcterms:W3CDTF">2014-03-21T06:42:00Z</dcterms:modified>
</cp:coreProperties>
</file>